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C3" w:rsidRDefault="005E260E">
      <w:pPr>
        <w:spacing w:after="0" w:line="266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Appendix S1:</w:t>
      </w:r>
      <w:r>
        <w:rPr>
          <w:rFonts w:ascii="Times New Roman" w:eastAsia="Times New Roman" w:hAnsi="Times New Roman" w:cs="Times New Roman"/>
        </w:rPr>
        <w:t xml:space="preserve"> Species list. Scientific nomenclature follows www.birdtree.org (Jetz W., G. H. Thomas, J. B. Joy, K.  Hartmann, and A. O. Mooers (2012). The global diversity of birds in space and time. </w:t>
      </w:r>
    </w:p>
    <w:p w:rsidR="007432C3" w:rsidRDefault="005E260E">
      <w:pPr>
        <w:spacing w:after="166" w:line="266" w:lineRule="auto"/>
        <w:ind w:left="-5" w:hanging="10"/>
      </w:pPr>
      <w:r>
        <w:rPr>
          <w:rFonts w:ascii="Times New Roman" w:eastAsia="Times New Roman" w:hAnsi="Times New Roman" w:cs="Times New Roman"/>
        </w:rPr>
        <w:t>Nature 491:444−448).</w:t>
      </w:r>
    </w:p>
    <w:p w:rsidR="007432C3" w:rsidRDefault="005E260E">
      <w:pPr>
        <w:spacing w:after="17"/>
        <w:ind w:left="-38" w:right="-173"/>
      </w:pPr>
      <w:r>
        <w:rPr>
          <w:noProof/>
        </w:rPr>
        <mc:AlternateContent>
          <mc:Choice Requires="wpg">
            <w:drawing>
              <wp:inline distT="0" distB="0" distL="0" distR="0">
                <wp:extent cx="5917692" cy="24384"/>
                <wp:effectExtent l="0" t="0" r="0" b="0"/>
                <wp:docPr id="1343" name="Group 1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7692" cy="24384"/>
                          <a:chOff x="0" y="0"/>
                          <a:chExt cx="5917692" cy="24384"/>
                        </a:xfrm>
                      </wpg:grpSpPr>
                      <wps:wsp>
                        <wps:cNvPr id="4262" name="Shape 4262"/>
                        <wps:cNvSpPr/>
                        <wps:spPr>
                          <a:xfrm>
                            <a:off x="0" y="0"/>
                            <a:ext cx="591769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7692" h="24384">
                                <a:moveTo>
                                  <a:pt x="0" y="0"/>
                                </a:moveTo>
                                <a:lnTo>
                                  <a:pt x="5917692" y="0"/>
                                </a:lnTo>
                                <a:lnTo>
                                  <a:pt x="591769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83F7555" id="Group 1343" o:spid="_x0000_s1026" style="width:465.95pt;height:1.9pt;mso-position-horizontal-relative:char;mso-position-vertical-relative:line" coordsize="5917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">
                <v:shape id="Shape 4262" o:spid="_x0000_s1027" style="position:absolute;width:59176;height:243;visibility:visible;mso-wrap-style:square;v-text-anchor:top" coordsize="591769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wv8QA&#10;AADdAAAADwAAAGRycy9kb3ducmV2LnhtbESPQWuDQBSE74X8h+UFeqtrRaQYNyEEAqa9WJNLbg/3&#10;RaXuW3E30f77bqHQ4zAz3zDFbjGDeNDkessKXqMYBHFjdc+tgsv5+PIGwnlkjYNlUvBNDnbb1VOB&#10;ubYzf9Kj9q0IEHY5Kui8H3MpXdORQRfZkTh4NzsZ9EFOrdQTzgFuBpnEcSYN9hwWOhzp0FHzVd9N&#10;oNw/Tnx4z65lNY/ntJRVX5m9Us/rZb8B4Wnx/+G/dqkVpEmWwO+b8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sL/EAAAA3QAAAA8AAAAAAAAAAAAAAAAAmAIAAGRycy9k&#10;b3ducmV2LnhtbFBLBQYAAAAABAAEAPUAAACJAwAAAAA=&#10;" path="m,l5917692,r,24384l,24384,,e" fillcolor="black" stroked="f" strokeweight="0">
                  <v:stroke miterlimit="83231f" joinstyle="miter"/>
                  <v:path arrowok="t" textboxrect="0,0,5917692,24384"/>
                </v:shape>
                <w10:anchorlock/>
              </v:group>
            </w:pict>
          </mc:Fallback>
        </mc:AlternateContent>
      </w:r>
    </w:p>
    <w:p w:rsidR="007432C3" w:rsidRDefault="005E260E">
      <w:pPr>
        <w:tabs>
          <w:tab w:val="center" w:pos="5745"/>
        </w:tabs>
        <w:spacing w:after="0"/>
      </w:pPr>
      <w:r>
        <w:rPr>
          <w:rFonts w:ascii="Times New Roman" w:eastAsia="Times New Roman" w:hAnsi="Times New Roman" w:cs="Times New Roman"/>
          <w:b/>
        </w:rPr>
        <w:t>Species (scientific name)</w:t>
      </w:r>
      <w:r>
        <w:rPr>
          <w:rFonts w:ascii="Times New Roman" w:eastAsia="Times New Roman" w:hAnsi="Times New Roman" w:cs="Times New Roman"/>
          <w:b/>
        </w:rPr>
        <w:tab/>
        <w:t>Species (common name)</w:t>
      </w:r>
    </w:p>
    <w:p w:rsidR="007432C3" w:rsidRDefault="005E260E">
      <w:pPr>
        <w:spacing w:after="5"/>
        <w:ind w:left="-38" w:right="-173"/>
      </w:pPr>
      <w:r>
        <w:rPr>
          <w:noProof/>
        </w:rPr>
        <mc:AlternateContent>
          <mc:Choice Requires="wpg">
            <w:drawing>
              <wp:inline distT="0" distB="0" distL="0" distR="0">
                <wp:extent cx="5917692" cy="24384"/>
                <wp:effectExtent l="0" t="0" r="0" b="0"/>
                <wp:docPr id="1344" name="Group 1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7692" cy="24384"/>
                          <a:chOff x="0" y="0"/>
                          <a:chExt cx="5917692" cy="24384"/>
                        </a:xfrm>
                      </wpg:grpSpPr>
                      <wps:wsp>
                        <wps:cNvPr id="4263" name="Shape 4263"/>
                        <wps:cNvSpPr/>
                        <wps:spPr>
                          <a:xfrm>
                            <a:off x="0" y="0"/>
                            <a:ext cx="591769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7692" h="24384">
                                <a:moveTo>
                                  <a:pt x="0" y="0"/>
                                </a:moveTo>
                                <a:lnTo>
                                  <a:pt x="5917692" y="0"/>
                                </a:lnTo>
                                <a:lnTo>
                                  <a:pt x="591769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1D17C5" id="Group 1344" o:spid="_x0000_s1026" style="width:465.95pt;height:1.9pt;mso-position-horizontal-relative:char;mso-position-vertical-relative:line" coordsize="5917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">
                <v:shape id="Shape 4263" o:spid="_x0000_s1027" style="position:absolute;width:59176;height:243;visibility:visible;mso-wrap-style:square;v-text-anchor:top" coordsize="591769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VJMUA&#10;AADdAAAADwAAAGRycy9kb3ducmV2LnhtbESPT2vCQBTE7wW/w/IEb3VTlSCpq4ggxPaSqhdvj+xr&#10;NjT7NmQ3f/rtu4VCj8PM/IbZHSbbiIE6XztW8LJMQBCXTtdcKbjfzs9bED4ga2wck4Jv8nDYz552&#10;mGk38gcN11CJCGGfoQITQptJ6UtDFv3StcTR+3SdxRBlV0nd4RjhtpGrJEmlxZrjgsGWTobKr2tv&#10;I6V/v/DpLX3kxdjeNrks6sIelVrMp+MriEBT+A//tXOtYLNK1/D7Jj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xUkxQAAAN0AAAAPAAAAAAAAAAAAAAAAAJgCAABkcnMv&#10;ZG93bnJldi54bWxQSwUGAAAAAAQABAD1AAAAigMAAAAA&#10;" path="m,l5917692,r,24384l,24384,,e" fillcolor="black" stroked="f" strokeweight="0">
                  <v:stroke miterlimit="83231f" joinstyle="miter"/>
                  <v:path arrowok="t" textboxrect="0,0,5917692,2438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426" w:type="dxa"/>
        <w:tblInd w:w="0" w:type="dxa"/>
        <w:tblLook w:val="04A0" w:firstRow="1" w:lastRow="0" w:firstColumn="1" w:lastColumn="0" w:noHBand="0" w:noVBand="1"/>
      </w:tblPr>
      <w:tblGrid>
        <w:gridCol w:w="4609"/>
        <w:gridCol w:w="2817"/>
      </w:tblGrid>
      <w:tr w:rsidR="007432C3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Acrocephalus palustris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Marsh warbler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Acrocephalus schoenobaenus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Sedge warbler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Acrocephalus scirpaceus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(Eurasian) Reed warbler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Aegithalos caudatus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Long-tailed tit</w:t>
            </w:r>
          </w:p>
        </w:tc>
      </w:tr>
      <w:tr w:rsidR="007432C3">
        <w:trPr>
          <w:trHeight w:val="291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Alauda arvensis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(Eurasian) Skylark</w:t>
            </w:r>
          </w:p>
        </w:tc>
      </w:tr>
      <w:tr w:rsidR="007432C3">
        <w:trPr>
          <w:trHeight w:val="291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Anthus petrosus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Rock pipit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Anthus pratensis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Meadow pipit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Anthus trivialis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Tree pipit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Linaria cannabina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(Eurasian) Linnet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Carduelis carduelis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(European) Goldfinch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Carduelis chloris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(European) Greenfinch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Carduelis flavirostris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Twite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Certhia familiaris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(Eurasian) Treecreeper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Cinclus cinclus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(white-throated) Dipper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Coccothraustes coccothraustes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Hawfinch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Corvus frugilegus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Rook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Corvus monedula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(Eurasian) Jackdaw</w:t>
            </w:r>
          </w:p>
        </w:tc>
      </w:tr>
      <w:tr w:rsidR="007432C3">
        <w:trPr>
          <w:trHeight w:val="291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Delichon urbicum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(Northern) House martin</w:t>
            </w:r>
          </w:p>
        </w:tc>
      </w:tr>
      <w:tr w:rsidR="007432C3">
        <w:trPr>
          <w:trHeight w:val="291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Emberiza cirlus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Cirl bunting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Emberiza citrinella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Yellowhammer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Emberiza schoeniclus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Reed bunting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Erithacus rubecula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(European) Robin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Ficedula hypoleuca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(European) Pied flycatcher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Fringilla coelebs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(Eurasian) Chaffinch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Fringilla montifringilla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Brambling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Garrulus glandarius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(Eurasian) Jay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Hirundo rustica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Barn swallow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Lanius collurio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Red-backed shrike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Locustella naevia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(common) Grasshopper warbler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Loxia curvirostra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Red crossbill</w:t>
            </w:r>
          </w:p>
        </w:tc>
      </w:tr>
      <w:tr w:rsidR="007432C3">
        <w:trPr>
          <w:trHeight w:val="291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Lullula arborea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Woodlark</w:t>
            </w:r>
          </w:p>
        </w:tc>
      </w:tr>
      <w:tr w:rsidR="007432C3">
        <w:trPr>
          <w:trHeight w:val="291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Luscinia megarhynchos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(common) Nightingale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Miliaria calandra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Corn bunting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Motacilla alba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White wagtail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Motacilla cinerea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Grey wagtail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Motacilla flava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Yellow wagtail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Muscicapa striata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Spotted flycatcher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Oenanthe oenanthe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(Northern) Wheatear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Oriolus oriolus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(Eurasian) Golden oriole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Parus ater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Coal tit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Parus caeruleus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Blue tit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Parus major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Great tit</w:t>
            </w:r>
          </w:p>
        </w:tc>
      </w:tr>
      <w:tr w:rsidR="007432C3">
        <w:trPr>
          <w:trHeight w:val="29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t>Parus palustris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Marsh tit</w:t>
            </w:r>
          </w:p>
        </w:tc>
      </w:tr>
      <w:tr w:rsidR="007432C3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Passer domesticus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2C3" w:rsidRDefault="005E260E">
            <w:r>
              <w:rPr>
                <w:rFonts w:ascii="Times New Roman" w:eastAsia="Times New Roman" w:hAnsi="Times New Roman" w:cs="Times New Roman"/>
              </w:rPr>
              <w:t>House sparrow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Passer montanus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(Eurasian) Tree sparrow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Phoenicurus phoenicurus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(common) Redstart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Phylloscopus collybita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(common) Chiffchaff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Phylloscopus sibilatrix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Wood warbler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Pica pica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(black-billed) Magpie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Plectrophenax nivalis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Snow bunting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Prunella modularis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Hedge Accentor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Pyrrhocorax pyrrhocorax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(red-billed) Chough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Pyrrhula pyrrhula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(Eurasian) Bullfinch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Regulus ignicapilla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Firecrest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Regulus regulus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Goldcrest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Riparia riparia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Sand martin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Saxicola rubetra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Whinchat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Saxicola torquatus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(common) Stonechat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Sitta europaea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(wood) Nuthatch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Sturnus vulgaris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(common) Starling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Sylvia atricapilla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Blackcap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Sylvia borin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Garden warbler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Sylvia communis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(common) Whitethroat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Sylvia curruca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Lesser whitethroat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Troglodytes troglodytes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(winter) Wren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Turdus iliacus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Redwing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Turdus merula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 xml:space="preserve"> (Eurasian) Blackbird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Turdus philomelos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Song thrush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Turdus pilaris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Fieldfare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Turdus torquatus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ring ouzel</w:t>
            </w:r>
          </w:p>
        </w:tc>
      </w:tr>
      <w:tr w:rsidR="009748AD">
        <w:trPr>
          <w:trHeight w:val="267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  <w:i/>
              </w:rPr>
              <w:t>Turdus viscivorus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748AD" w:rsidRDefault="009748AD" w:rsidP="009748AD">
            <w:r>
              <w:rPr>
                <w:rFonts w:ascii="Times New Roman" w:eastAsia="Times New Roman" w:hAnsi="Times New Roman" w:cs="Times New Roman"/>
              </w:rPr>
              <w:t>Mistle thrush</w:t>
            </w:r>
          </w:p>
        </w:tc>
      </w:tr>
    </w:tbl>
    <w:p w:rsidR="007432C3" w:rsidRDefault="007432C3">
      <w:pPr>
        <w:spacing w:after="0"/>
        <w:ind w:left="-1056" w:right="2344"/>
      </w:pPr>
    </w:p>
    <w:p w:rsidR="005E260E" w:rsidRDefault="005E260E"/>
    <w:sectPr w:rsidR="005E260E">
      <w:pgSz w:w="11906" w:h="16838"/>
      <w:pgMar w:top="1114" w:right="1743" w:bottom="1266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3"/>
    <w:rsid w:val="005E260E"/>
    <w:rsid w:val="007432C3"/>
    <w:rsid w:val="007B31A1"/>
    <w:rsid w:val="0097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Game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Harriet Campbell Longley</cp:lastModifiedBy>
  <cp:revision>2</cp:revision>
  <dcterms:created xsi:type="dcterms:W3CDTF">2016-09-02T12:23:00Z</dcterms:created>
  <dcterms:modified xsi:type="dcterms:W3CDTF">2016-09-02T12:23:00Z</dcterms:modified>
</cp:coreProperties>
</file>